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BF4" w:rsidRDefault="000D1BF4" w:rsidP="000D1BF4">
      <w:pPr>
        <w:widowControl w:val="0"/>
        <w:spacing w:line="240" w:lineRule="auto"/>
        <w:ind w:firstLine="0"/>
        <w:rPr>
          <w:lang w:eastAsia="ru-RU"/>
        </w:rPr>
      </w:pPr>
      <w:bookmarkStart w:id="0" w:name="_GoBack"/>
      <w:bookmarkEnd w:id="0"/>
    </w:p>
    <w:p w:rsidR="000D1BF4" w:rsidRDefault="000D1BF4" w:rsidP="000D1BF4">
      <w:pPr>
        <w:widowControl w:val="0"/>
        <w:spacing w:line="240" w:lineRule="auto"/>
        <w:ind w:firstLine="0"/>
        <w:jc w:val="right"/>
        <w:rPr>
          <w:lang w:eastAsia="ru-RU"/>
        </w:rPr>
      </w:pPr>
      <w:r>
        <w:rPr>
          <w:lang w:eastAsia="ru-RU"/>
        </w:rPr>
        <w:t>Приложение 1</w:t>
      </w:r>
    </w:p>
    <w:p w:rsidR="000D1BF4" w:rsidRDefault="000D1BF4" w:rsidP="000D1BF4">
      <w:pPr>
        <w:widowControl w:val="0"/>
        <w:spacing w:line="240" w:lineRule="auto"/>
        <w:ind w:firstLine="0"/>
        <w:rPr>
          <w:lang w:eastAsia="ru-RU"/>
        </w:rPr>
      </w:pPr>
    </w:p>
    <w:p w:rsidR="000D1BF4" w:rsidRPr="004822EA" w:rsidRDefault="000D1BF4" w:rsidP="000D1BF4">
      <w:pPr>
        <w:widowControl w:val="0"/>
        <w:spacing w:line="240" w:lineRule="auto"/>
        <w:ind w:firstLine="0"/>
        <w:jc w:val="center"/>
        <w:rPr>
          <w:b/>
          <w:lang w:eastAsia="ru-RU"/>
        </w:rPr>
      </w:pPr>
      <w:r w:rsidRPr="004822EA">
        <w:rPr>
          <w:b/>
          <w:lang w:eastAsia="ru-RU"/>
        </w:rPr>
        <w:t>Форма заявки</w:t>
      </w:r>
    </w:p>
    <w:p w:rsidR="000D1BF4" w:rsidRDefault="000D1BF4" w:rsidP="000D1BF4">
      <w:pPr>
        <w:widowControl w:val="0"/>
        <w:spacing w:line="240" w:lineRule="auto"/>
        <w:ind w:firstLine="0"/>
        <w:rPr>
          <w:lang w:eastAsia="ru-RU"/>
        </w:rPr>
      </w:pPr>
    </w:p>
    <w:tbl>
      <w:tblPr>
        <w:tblStyle w:val="a3"/>
        <w:tblW w:w="0" w:type="auto"/>
        <w:tblLook w:val="04A0" w:firstRow="1" w:lastRow="0" w:firstColumn="1" w:lastColumn="0" w:noHBand="0" w:noVBand="1"/>
      </w:tblPr>
      <w:tblGrid>
        <w:gridCol w:w="4531"/>
        <w:gridCol w:w="4814"/>
      </w:tblGrid>
      <w:tr w:rsidR="000D1BF4" w:rsidTr="00343A35">
        <w:tc>
          <w:tcPr>
            <w:tcW w:w="9345" w:type="dxa"/>
            <w:gridSpan w:val="2"/>
          </w:tcPr>
          <w:p w:rsidR="000D1BF4" w:rsidRDefault="000D1BF4" w:rsidP="00343A35">
            <w:pPr>
              <w:widowControl w:val="0"/>
              <w:ind w:firstLine="0"/>
              <w:jc w:val="center"/>
              <w:rPr>
                <w:b/>
                <w:bCs/>
                <w:lang w:eastAsia="ru-RU"/>
              </w:rPr>
            </w:pPr>
            <w:r>
              <w:rPr>
                <w:b/>
                <w:bCs/>
                <w:lang w:eastAsia="ru-RU"/>
              </w:rPr>
              <w:t xml:space="preserve">Международный конкурс художественного чтения </w:t>
            </w:r>
          </w:p>
          <w:p w:rsidR="000D1BF4" w:rsidRDefault="000D1BF4" w:rsidP="00343A35">
            <w:pPr>
              <w:widowControl w:val="0"/>
              <w:ind w:firstLine="0"/>
              <w:jc w:val="center"/>
              <w:rPr>
                <w:b/>
                <w:bCs/>
                <w:lang w:eastAsia="ru-RU"/>
              </w:rPr>
            </w:pPr>
            <w:r>
              <w:rPr>
                <w:b/>
                <w:bCs/>
                <w:lang w:eastAsia="ru-RU"/>
              </w:rPr>
              <w:t xml:space="preserve">«ОБЕЛИСК» </w:t>
            </w:r>
          </w:p>
          <w:p w:rsidR="000D1BF4" w:rsidRDefault="000D1BF4" w:rsidP="00343A35">
            <w:pPr>
              <w:widowControl w:val="0"/>
              <w:ind w:firstLine="0"/>
              <w:jc w:val="center"/>
              <w:rPr>
                <w:b/>
                <w:bCs/>
                <w:lang w:eastAsia="ru-RU"/>
              </w:rPr>
            </w:pPr>
          </w:p>
          <w:p w:rsidR="000D1BF4" w:rsidRDefault="007D6A7E" w:rsidP="00343A35">
            <w:pPr>
              <w:widowControl w:val="0"/>
              <w:ind w:firstLine="0"/>
              <w:jc w:val="center"/>
              <w:rPr>
                <w:b/>
                <w:bCs/>
                <w:lang w:eastAsia="ru-RU"/>
              </w:rPr>
            </w:pPr>
            <w:r>
              <w:rPr>
                <w:b/>
                <w:bCs/>
                <w:lang w:eastAsia="ru-RU"/>
              </w:rPr>
              <w:t>2026</w:t>
            </w:r>
            <w:r w:rsidR="000D1BF4">
              <w:rPr>
                <w:b/>
                <w:bCs/>
                <w:lang w:eastAsia="ru-RU"/>
              </w:rPr>
              <w:t xml:space="preserve"> г</w:t>
            </w:r>
          </w:p>
          <w:p w:rsidR="000D1BF4" w:rsidRDefault="000D1BF4" w:rsidP="00343A35">
            <w:pPr>
              <w:widowControl w:val="0"/>
              <w:ind w:firstLine="0"/>
              <w:rPr>
                <w:b/>
                <w:bCs/>
                <w:lang w:eastAsia="ru-RU"/>
              </w:rPr>
            </w:pPr>
          </w:p>
          <w:p w:rsidR="000D1BF4" w:rsidRDefault="000D1BF4" w:rsidP="00343A35">
            <w:pPr>
              <w:widowControl w:val="0"/>
              <w:ind w:firstLine="0"/>
              <w:jc w:val="center"/>
              <w:rPr>
                <w:b/>
                <w:bCs/>
                <w:lang w:eastAsia="ru-RU"/>
              </w:rPr>
            </w:pPr>
            <w:r>
              <w:rPr>
                <w:b/>
                <w:bCs/>
                <w:lang w:eastAsia="ru-RU"/>
              </w:rPr>
              <w:t>ЗАЯВКА</w:t>
            </w:r>
          </w:p>
          <w:p w:rsidR="000D1BF4" w:rsidRDefault="000D1BF4" w:rsidP="00343A35">
            <w:pPr>
              <w:widowControl w:val="0"/>
              <w:ind w:firstLine="0"/>
              <w:rPr>
                <w:lang w:eastAsia="ru-RU"/>
              </w:rPr>
            </w:pPr>
          </w:p>
        </w:tc>
      </w:tr>
      <w:tr w:rsidR="00FB5658" w:rsidTr="00343A35">
        <w:tc>
          <w:tcPr>
            <w:tcW w:w="4531" w:type="dxa"/>
          </w:tcPr>
          <w:p w:rsidR="00FB5658" w:rsidRDefault="00FB5658" w:rsidP="00343A35">
            <w:pPr>
              <w:widowControl w:val="0"/>
              <w:ind w:firstLine="0"/>
              <w:jc w:val="left"/>
              <w:rPr>
                <w:lang w:eastAsia="ru-RU"/>
              </w:rPr>
            </w:pPr>
            <w:r>
              <w:rPr>
                <w:lang w:eastAsia="ru-RU"/>
              </w:rPr>
              <w:t>Город, село, округ, республика</w:t>
            </w:r>
          </w:p>
        </w:tc>
        <w:tc>
          <w:tcPr>
            <w:tcW w:w="4814" w:type="dxa"/>
          </w:tcPr>
          <w:p w:rsidR="00FB5658" w:rsidRDefault="00FB5658" w:rsidP="00343A35">
            <w:pPr>
              <w:widowControl w:val="0"/>
              <w:ind w:firstLine="0"/>
              <w:rPr>
                <w:lang w:eastAsia="ru-RU"/>
              </w:rPr>
            </w:pPr>
          </w:p>
        </w:tc>
      </w:tr>
      <w:tr w:rsidR="00750FE3" w:rsidTr="00343A35">
        <w:tc>
          <w:tcPr>
            <w:tcW w:w="4531" w:type="dxa"/>
          </w:tcPr>
          <w:p w:rsidR="00750FE3" w:rsidRDefault="00750FE3" w:rsidP="00343A35">
            <w:pPr>
              <w:widowControl w:val="0"/>
              <w:ind w:firstLine="0"/>
              <w:jc w:val="left"/>
              <w:rPr>
                <w:lang w:eastAsia="ru-RU"/>
              </w:rPr>
            </w:pPr>
            <w:r>
              <w:rPr>
                <w:lang w:eastAsia="ru-RU"/>
              </w:rPr>
              <w:t>номинация</w:t>
            </w:r>
          </w:p>
        </w:tc>
        <w:tc>
          <w:tcPr>
            <w:tcW w:w="4814" w:type="dxa"/>
          </w:tcPr>
          <w:p w:rsidR="00750FE3" w:rsidRDefault="00750FE3" w:rsidP="00343A35">
            <w:pPr>
              <w:widowControl w:val="0"/>
              <w:ind w:firstLine="0"/>
              <w:rPr>
                <w:lang w:eastAsia="ru-RU"/>
              </w:rPr>
            </w:pPr>
          </w:p>
        </w:tc>
      </w:tr>
      <w:tr w:rsidR="003500AC" w:rsidTr="00343A35">
        <w:tc>
          <w:tcPr>
            <w:tcW w:w="4531" w:type="dxa"/>
          </w:tcPr>
          <w:p w:rsidR="003500AC" w:rsidRDefault="003500AC" w:rsidP="00343A35">
            <w:pPr>
              <w:widowControl w:val="0"/>
              <w:ind w:firstLine="0"/>
              <w:jc w:val="left"/>
              <w:rPr>
                <w:lang w:eastAsia="ru-RU"/>
              </w:rPr>
            </w:pPr>
            <w:r>
              <w:rPr>
                <w:lang w:eastAsia="ru-RU"/>
              </w:rPr>
              <w:t>категория</w:t>
            </w:r>
          </w:p>
        </w:tc>
        <w:tc>
          <w:tcPr>
            <w:tcW w:w="4814" w:type="dxa"/>
          </w:tcPr>
          <w:p w:rsidR="003500AC" w:rsidRDefault="003500AC" w:rsidP="00343A35">
            <w:pPr>
              <w:widowControl w:val="0"/>
              <w:ind w:firstLine="0"/>
              <w:rPr>
                <w:lang w:eastAsia="ru-RU"/>
              </w:rPr>
            </w:pPr>
          </w:p>
        </w:tc>
      </w:tr>
      <w:tr w:rsidR="000D1BF4" w:rsidTr="00343A35">
        <w:tc>
          <w:tcPr>
            <w:tcW w:w="4531" w:type="dxa"/>
          </w:tcPr>
          <w:p w:rsidR="000D1BF4" w:rsidRDefault="000D1BF4" w:rsidP="00343A35">
            <w:pPr>
              <w:widowControl w:val="0"/>
              <w:ind w:firstLine="0"/>
              <w:jc w:val="left"/>
              <w:rPr>
                <w:lang w:eastAsia="ru-RU"/>
              </w:rPr>
            </w:pPr>
            <w:r>
              <w:rPr>
                <w:lang w:eastAsia="ru-RU"/>
              </w:rPr>
              <w:t>Ф.И.О. участника</w:t>
            </w:r>
          </w:p>
        </w:tc>
        <w:tc>
          <w:tcPr>
            <w:tcW w:w="4814" w:type="dxa"/>
          </w:tcPr>
          <w:p w:rsidR="000D1BF4" w:rsidRDefault="000D1BF4" w:rsidP="00343A35">
            <w:pPr>
              <w:widowControl w:val="0"/>
              <w:ind w:firstLine="0"/>
              <w:rPr>
                <w:lang w:eastAsia="ru-RU"/>
              </w:rPr>
            </w:pPr>
          </w:p>
        </w:tc>
      </w:tr>
      <w:tr w:rsidR="000D1BF4" w:rsidTr="00343A35">
        <w:tc>
          <w:tcPr>
            <w:tcW w:w="4531" w:type="dxa"/>
          </w:tcPr>
          <w:p w:rsidR="000D1BF4" w:rsidRDefault="000D1BF4" w:rsidP="00343A35">
            <w:pPr>
              <w:widowControl w:val="0"/>
              <w:ind w:firstLine="0"/>
              <w:jc w:val="left"/>
              <w:rPr>
                <w:lang w:eastAsia="ru-RU"/>
              </w:rPr>
            </w:pPr>
            <w:r>
              <w:rPr>
                <w:lang w:eastAsia="ru-RU"/>
              </w:rPr>
              <w:t>возраст участника</w:t>
            </w:r>
          </w:p>
        </w:tc>
        <w:tc>
          <w:tcPr>
            <w:tcW w:w="4814" w:type="dxa"/>
          </w:tcPr>
          <w:p w:rsidR="000D1BF4" w:rsidRDefault="000D1BF4" w:rsidP="00343A35">
            <w:pPr>
              <w:widowControl w:val="0"/>
              <w:ind w:firstLine="0"/>
              <w:rPr>
                <w:lang w:eastAsia="ru-RU"/>
              </w:rPr>
            </w:pPr>
          </w:p>
        </w:tc>
      </w:tr>
      <w:tr w:rsidR="000D1BF4" w:rsidTr="00343A35">
        <w:tc>
          <w:tcPr>
            <w:tcW w:w="4531" w:type="dxa"/>
          </w:tcPr>
          <w:p w:rsidR="000D1BF4" w:rsidRDefault="000D1BF4" w:rsidP="00343A35">
            <w:pPr>
              <w:widowControl w:val="0"/>
              <w:ind w:firstLine="0"/>
              <w:jc w:val="left"/>
              <w:rPr>
                <w:lang w:eastAsia="ru-RU"/>
              </w:rPr>
            </w:pPr>
            <w:r>
              <w:rPr>
                <w:lang w:eastAsia="ru-RU"/>
              </w:rPr>
              <w:t>Ф.И.О. наставника</w:t>
            </w:r>
          </w:p>
        </w:tc>
        <w:tc>
          <w:tcPr>
            <w:tcW w:w="4814" w:type="dxa"/>
          </w:tcPr>
          <w:p w:rsidR="000D1BF4" w:rsidRDefault="000D1BF4" w:rsidP="00343A35">
            <w:pPr>
              <w:widowControl w:val="0"/>
              <w:ind w:firstLine="0"/>
              <w:rPr>
                <w:lang w:eastAsia="ru-RU"/>
              </w:rPr>
            </w:pPr>
          </w:p>
        </w:tc>
      </w:tr>
      <w:tr w:rsidR="000D1BF4" w:rsidTr="00343A35">
        <w:tc>
          <w:tcPr>
            <w:tcW w:w="4531" w:type="dxa"/>
          </w:tcPr>
          <w:p w:rsidR="000D1BF4" w:rsidRDefault="000D1BF4" w:rsidP="00343A35">
            <w:pPr>
              <w:widowControl w:val="0"/>
              <w:ind w:firstLine="0"/>
              <w:jc w:val="left"/>
              <w:rPr>
                <w:lang w:eastAsia="ru-RU"/>
              </w:rPr>
            </w:pPr>
            <w:r>
              <w:rPr>
                <w:lang w:eastAsia="ru-RU"/>
              </w:rPr>
              <w:t>должность наставника</w:t>
            </w:r>
          </w:p>
        </w:tc>
        <w:tc>
          <w:tcPr>
            <w:tcW w:w="4814" w:type="dxa"/>
          </w:tcPr>
          <w:p w:rsidR="000D1BF4" w:rsidRDefault="000D1BF4" w:rsidP="00343A35">
            <w:pPr>
              <w:widowControl w:val="0"/>
              <w:ind w:firstLine="0"/>
              <w:rPr>
                <w:lang w:eastAsia="ru-RU"/>
              </w:rPr>
            </w:pPr>
          </w:p>
        </w:tc>
      </w:tr>
      <w:tr w:rsidR="000D1BF4" w:rsidTr="00343A35">
        <w:tc>
          <w:tcPr>
            <w:tcW w:w="4531" w:type="dxa"/>
          </w:tcPr>
          <w:p w:rsidR="00FB5658" w:rsidRDefault="000D1BF4" w:rsidP="00343A35">
            <w:pPr>
              <w:widowControl w:val="0"/>
              <w:ind w:firstLine="0"/>
              <w:jc w:val="left"/>
              <w:rPr>
                <w:lang w:eastAsia="ru-RU"/>
              </w:rPr>
            </w:pPr>
            <w:r>
              <w:rPr>
                <w:lang w:eastAsia="ru-RU"/>
              </w:rPr>
              <w:t xml:space="preserve">указать учреждение </w:t>
            </w:r>
          </w:p>
          <w:p w:rsidR="000D1BF4" w:rsidRDefault="000D1BF4" w:rsidP="00343A35">
            <w:pPr>
              <w:widowControl w:val="0"/>
              <w:ind w:firstLine="0"/>
              <w:jc w:val="left"/>
              <w:rPr>
                <w:lang w:eastAsia="ru-RU"/>
              </w:rPr>
            </w:pPr>
            <w:r>
              <w:rPr>
                <w:lang w:eastAsia="ru-RU"/>
              </w:rPr>
              <w:t xml:space="preserve">или это заявка </w:t>
            </w:r>
            <w:r w:rsidR="00307831">
              <w:rPr>
                <w:lang w:eastAsia="ru-RU"/>
              </w:rPr>
              <w:t xml:space="preserve">от </w:t>
            </w:r>
            <w:r>
              <w:rPr>
                <w:lang w:eastAsia="ru-RU"/>
              </w:rPr>
              <w:t>частного лица</w:t>
            </w:r>
          </w:p>
        </w:tc>
        <w:tc>
          <w:tcPr>
            <w:tcW w:w="4814" w:type="dxa"/>
          </w:tcPr>
          <w:p w:rsidR="000D1BF4" w:rsidRDefault="000D1BF4" w:rsidP="00343A35">
            <w:pPr>
              <w:widowControl w:val="0"/>
              <w:ind w:firstLine="0"/>
              <w:rPr>
                <w:lang w:eastAsia="ru-RU"/>
              </w:rPr>
            </w:pPr>
          </w:p>
        </w:tc>
      </w:tr>
      <w:tr w:rsidR="000D1BF4" w:rsidTr="00343A35">
        <w:tc>
          <w:tcPr>
            <w:tcW w:w="4531" w:type="dxa"/>
          </w:tcPr>
          <w:p w:rsidR="000D1BF4" w:rsidRDefault="000D1BF4" w:rsidP="00343A35">
            <w:pPr>
              <w:widowControl w:val="0"/>
              <w:ind w:firstLine="0"/>
              <w:jc w:val="left"/>
              <w:rPr>
                <w:lang w:eastAsia="ru-RU"/>
              </w:rPr>
            </w:pPr>
            <w:r>
              <w:rPr>
                <w:lang w:eastAsia="ru-RU"/>
              </w:rPr>
              <w:t xml:space="preserve">название произведения, </w:t>
            </w:r>
          </w:p>
          <w:p w:rsidR="000D1BF4" w:rsidRDefault="000D1BF4" w:rsidP="00343A35">
            <w:pPr>
              <w:widowControl w:val="0"/>
              <w:ind w:firstLine="0"/>
              <w:jc w:val="left"/>
              <w:rPr>
                <w:lang w:eastAsia="ru-RU"/>
              </w:rPr>
            </w:pPr>
            <w:r>
              <w:rPr>
                <w:lang w:eastAsia="ru-RU"/>
              </w:rPr>
              <w:t>автор</w:t>
            </w:r>
          </w:p>
        </w:tc>
        <w:tc>
          <w:tcPr>
            <w:tcW w:w="4814" w:type="dxa"/>
          </w:tcPr>
          <w:p w:rsidR="000D1BF4" w:rsidRDefault="000D1BF4" w:rsidP="00343A35">
            <w:pPr>
              <w:widowControl w:val="0"/>
              <w:ind w:firstLine="0"/>
              <w:rPr>
                <w:lang w:eastAsia="ru-RU"/>
              </w:rPr>
            </w:pPr>
          </w:p>
        </w:tc>
      </w:tr>
      <w:tr w:rsidR="000D1BF4" w:rsidTr="00343A35">
        <w:tc>
          <w:tcPr>
            <w:tcW w:w="4531" w:type="dxa"/>
          </w:tcPr>
          <w:p w:rsidR="000D1BF4" w:rsidRDefault="000D1BF4" w:rsidP="00343A35">
            <w:pPr>
              <w:widowControl w:val="0"/>
              <w:ind w:firstLine="0"/>
              <w:jc w:val="left"/>
              <w:rPr>
                <w:lang w:eastAsia="ru-RU"/>
              </w:rPr>
            </w:pPr>
            <w:r>
              <w:rPr>
                <w:lang w:eastAsia="ru-RU"/>
              </w:rPr>
              <w:t>хронометраж</w:t>
            </w:r>
          </w:p>
        </w:tc>
        <w:tc>
          <w:tcPr>
            <w:tcW w:w="4814" w:type="dxa"/>
          </w:tcPr>
          <w:p w:rsidR="000D1BF4" w:rsidRDefault="000D1BF4" w:rsidP="00343A35">
            <w:pPr>
              <w:widowControl w:val="0"/>
              <w:ind w:firstLine="0"/>
              <w:rPr>
                <w:lang w:eastAsia="ru-RU"/>
              </w:rPr>
            </w:pPr>
          </w:p>
        </w:tc>
      </w:tr>
      <w:tr w:rsidR="000D1BF4" w:rsidTr="00343A35">
        <w:tc>
          <w:tcPr>
            <w:tcW w:w="4531" w:type="dxa"/>
          </w:tcPr>
          <w:p w:rsidR="000D1BF4" w:rsidRDefault="000D1BF4" w:rsidP="00343A35">
            <w:pPr>
              <w:widowControl w:val="0"/>
              <w:ind w:firstLine="0"/>
              <w:jc w:val="left"/>
              <w:rPr>
                <w:lang w:eastAsia="ru-RU"/>
              </w:rPr>
            </w:pPr>
            <w:r>
              <w:rPr>
                <w:lang w:eastAsia="ru-RU"/>
              </w:rPr>
              <w:t>ссылка на размещение ролика</w:t>
            </w:r>
          </w:p>
          <w:p w:rsidR="00307831" w:rsidRDefault="00307831" w:rsidP="00343A35">
            <w:pPr>
              <w:widowControl w:val="0"/>
              <w:ind w:firstLine="0"/>
              <w:jc w:val="left"/>
              <w:rPr>
                <w:lang w:eastAsia="ru-RU"/>
              </w:rPr>
            </w:pPr>
            <w:r>
              <w:rPr>
                <w:lang w:eastAsia="ru-RU"/>
              </w:rPr>
              <w:t>ОБЯЗАТЕЛЬНО!!!</w:t>
            </w:r>
          </w:p>
        </w:tc>
        <w:tc>
          <w:tcPr>
            <w:tcW w:w="4814" w:type="dxa"/>
          </w:tcPr>
          <w:p w:rsidR="000D1BF4" w:rsidRDefault="000D1BF4" w:rsidP="00343A35">
            <w:pPr>
              <w:widowControl w:val="0"/>
              <w:ind w:firstLine="0"/>
              <w:rPr>
                <w:lang w:eastAsia="ru-RU"/>
              </w:rPr>
            </w:pPr>
          </w:p>
        </w:tc>
      </w:tr>
      <w:tr w:rsidR="000D1BF4" w:rsidTr="00343A35">
        <w:tc>
          <w:tcPr>
            <w:tcW w:w="4531" w:type="dxa"/>
          </w:tcPr>
          <w:p w:rsidR="000D1BF4" w:rsidRDefault="000D1BF4" w:rsidP="00343A35">
            <w:pPr>
              <w:widowControl w:val="0"/>
              <w:ind w:firstLine="0"/>
              <w:jc w:val="left"/>
              <w:rPr>
                <w:lang w:eastAsia="ru-RU"/>
              </w:rPr>
            </w:pPr>
            <w:r>
              <w:rPr>
                <w:lang w:eastAsia="ru-RU"/>
              </w:rPr>
              <w:t xml:space="preserve">контактный тел участника </w:t>
            </w:r>
          </w:p>
          <w:p w:rsidR="000D1BF4" w:rsidRDefault="000D1BF4" w:rsidP="00343A35">
            <w:pPr>
              <w:widowControl w:val="0"/>
              <w:ind w:firstLine="0"/>
              <w:jc w:val="left"/>
              <w:rPr>
                <w:lang w:eastAsia="ru-RU"/>
              </w:rPr>
            </w:pPr>
            <w:r>
              <w:rPr>
                <w:lang w:eastAsia="ru-RU"/>
              </w:rPr>
              <w:t>или его законного представителя</w:t>
            </w:r>
          </w:p>
        </w:tc>
        <w:tc>
          <w:tcPr>
            <w:tcW w:w="4814" w:type="dxa"/>
          </w:tcPr>
          <w:p w:rsidR="000D1BF4" w:rsidRDefault="000D1BF4" w:rsidP="00343A35">
            <w:pPr>
              <w:widowControl w:val="0"/>
              <w:ind w:firstLine="0"/>
              <w:rPr>
                <w:lang w:eastAsia="ru-RU"/>
              </w:rPr>
            </w:pPr>
          </w:p>
        </w:tc>
      </w:tr>
      <w:tr w:rsidR="000D1BF4" w:rsidTr="00343A35">
        <w:tc>
          <w:tcPr>
            <w:tcW w:w="4531" w:type="dxa"/>
          </w:tcPr>
          <w:p w:rsidR="000D1BF4" w:rsidRDefault="000D1BF4" w:rsidP="00343A35">
            <w:pPr>
              <w:widowControl w:val="0"/>
              <w:ind w:firstLine="0"/>
              <w:jc w:val="left"/>
              <w:rPr>
                <w:lang w:eastAsia="ru-RU"/>
              </w:rPr>
            </w:pPr>
            <w:r>
              <w:rPr>
                <w:lang w:eastAsia="ru-RU"/>
              </w:rPr>
              <w:t>контактный телефон наставника</w:t>
            </w:r>
          </w:p>
        </w:tc>
        <w:tc>
          <w:tcPr>
            <w:tcW w:w="4814" w:type="dxa"/>
          </w:tcPr>
          <w:p w:rsidR="000D1BF4" w:rsidRDefault="000D1BF4" w:rsidP="00343A35">
            <w:pPr>
              <w:widowControl w:val="0"/>
              <w:ind w:firstLine="0"/>
              <w:rPr>
                <w:lang w:eastAsia="ru-RU"/>
              </w:rPr>
            </w:pPr>
          </w:p>
        </w:tc>
      </w:tr>
    </w:tbl>
    <w:p w:rsidR="000D1BF4" w:rsidRDefault="000D1BF4" w:rsidP="000D1BF4">
      <w:pPr>
        <w:widowControl w:val="0"/>
        <w:spacing w:line="240" w:lineRule="auto"/>
        <w:ind w:firstLine="0"/>
        <w:rPr>
          <w:lang w:eastAsia="ru-RU"/>
        </w:rPr>
      </w:pPr>
    </w:p>
    <w:p w:rsidR="000D1BF4" w:rsidRDefault="000D1BF4" w:rsidP="00307831">
      <w:pPr>
        <w:widowControl w:val="0"/>
        <w:spacing w:line="240" w:lineRule="auto"/>
        <w:ind w:firstLine="0"/>
        <w:rPr>
          <w:lang w:eastAsia="ru-RU"/>
        </w:rPr>
      </w:pPr>
    </w:p>
    <w:p w:rsidR="000D1BF4" w:rsidRDefault="000D1BF4" w:rsidP="000D1BF4">
      <w:pPr>
        <w:widowControl w:val="0"/>
        <w:spacing w:line="240" w:lineRule="auto"/>
        <w:ind w:firstLine="0"/>
        <w:jc w:val="right"/>
        <w:rPr>
          <w:lang w:eastAsia="ru-RU"/>
        </w:rPr>
      </w:pPr>
    </w:p>
    <w:p w:rsidR="000D1BF4" w:rsidRDefault="000D1BF4" w:rsidP="000D1BF4">
      <w:pPr>
        <w:widowControl w:val="0"/>
        <w:spacing w:line="240" w:lineRule="auto"/>
        <w:ind w:firstLine="0"/>
        <w:jc w:val="right"/>
        <w:rPr>
          <w:lang w:eastAsia="ru-RU"/>
        </w:rPr>
      </w:pPr>
      <w:r>
        <w:rPr>
          <w:lang w:eastAsia="ru-RU"/>
        </w:rPr>
        <w:lastRenderedPageBreak/>
        <w:t>Приложение 2</w:t>
      </w:r>
    </w:p>
    <w:p w:rsidR="000D1BF4" w:rsidRDefault="000D1BF4" w:rsidP="000D1BF4">
      <w:pPr>
        <w:widowControl w:val="0"/>
        <w:spacing w:line="240" w:lineRule="auto"/>
        <w:ind w:firstLine="0"/>
        <w:jc w:val="right"/>
        <w:rPr>
          <w:lang w:eastAsia="ru-RU"/>
        </w:rPr>
      </w:pPr>
    </w:p>
    <w:p w:rsidR="000D1BF4" w:rsidRPr="000D1BF4" w:rsidRDefault="000D1BF4" w:rsidP="000D1BF4">
      <w:pPr>
        <w:widowControl w:val="0"/>
        <w:spacing w:line="240" w:lineRule="auto"/>
        <w:ind w:firstLine="0"/>
        <w:jc w:val="center"/>
        <w:rPr>
          <w:lang w:eastAsia="ru-RU"/>
        </w:rPr>
      </w:pPr>
      <w:r w:rsidRPr="000D1BF4">
        <w:rPr>
          <w:lang w:eastAsia="ru-RU"/>
        </w:rPr>
        <w:t>Согласие на обработку персональных данных</w:t>
      </w:r>
    </w:p>
    <w:p w:rsidR="000D1BF4" w:rsidRPr="000D1BF4" w:rsidRDefault="000D1BF4" w:rsidP="000D1BF4">
      <w:pPr>
        <w:widowControl w:val="0"/>
        <w:spacing w:line="240" w:lineRule="auto"/>
        <w:ind w:firstLine="0"/>
        <w:jc w:val="center"/>
        <w:rPr>
          <w:lang w:eastAsia="ru-RU"/>
        </w:rPr>
      </w:pPr>
    </w:p>
    <w:p w:rsidR="000D1BF4" w:rsidRPr="00C02EA0" w:rsidRDefault="000D1BF4" w:rsidP="000D1BF4">
      <w:pPr>
        <w:pStyle w:val="a4"/>
        <w:widowControl w:val="0"/>
        <w:spacing w:line="240" w:lineRule="auto"/>
        <w:ind w:left="360" w:firstLine="0"/>
        <w:jc w:val="center"/>
        <w:rPr>
          <w:b/>
          <w:bCs/>
          <w:color w:val="FF0000"/>
          <w:lang w:eastAsia="ru-RU"/>
        </w:rPr>
      </w:pPr>
      <w:r w:rsidRPr="000D1BF4">
        <w:rPr>
          <w:b/>
          <w:bCs/>
          <w:lang w:eastAsia="ru-RU"/>
        </w:rPr>
        <w:t>Обработка персональных данных</w:t>
      </w:r>
      <w:r w:rsidRPr="00C02EA0">
        <w:rPr>
          <w:rStyle w:val="a7"/>
          <w:b/>
          <w:bCs/>
          <w:color w:val="FF0000"/>
          <w:lang w:eastAsia="ru-RU"/>
        </w:rPr>
        <w:footnoteReference w:id="1"/>
      </w:r>
    </w:p>
    <w:p w:rsidR="000D1BF4" w:rsidRDefault="000D1BF4" w:rsidP="000D1BF4">
      <w:pPr>
        <w:pStyle w:val="a4"/>
        <w:widowControl w:val="0"/>
        <w:spacing w:line="240" w:lineRule="auto"/>
        <w:ind w:left="360" w:firstLine="0"/>
        <w:rPr>
          <w:lang w:eastAsia="ru-RU"/>
        </w:rPr>
      </w:pPr>
    </w:p>
    <w:p w:rsidR="000D1BF4" w:rsidRDefault="000D1BF4" w:rsidP="000D1BF4">
      <w:pPr>
        <w:widowControl w:val="0"/>
        <w:spacing w:line="240" w:lineRule="auto"/>
        <w:ind w:firstLine="360"/>
        <w:rPr>
          <w:lang w:eastAsia="ru-RU"/>
        </w:rPr>
      </w:pPr>
      <w:r>
        <w:rPr>
          <w:lang w:eastAsia="ru-RU"/>
        </w:rPr>
        <w:t>В соответствии  с  Федеральным  законом  от 27.07.2006 № 152-ФЗ «О персональных данных» участник конкурса или его законный представитель фактом подачи заявки на участие в конкурсе дает свое согласие на обработку персональных данных конкурсанта организаторам Конкурса.</w:t>
      </w:r>
    </w:p>
    <w:p w:rsidR="000D1BF4" w:rsidRDefault="000D1BF4" w:rsidP="000D1BF4">
      <w:pPr>
        <w:widowControl w:val="0"/>
        <w:spacing w:line="240" w:lineRule="auto"/>
        <w:ind w:firstLine="360"/>
        <w:rPr>
          <w:lang w:eastAsia="ru-RU"/>
        </w:rPr>
      </w:pPr>
      <w:r>
        <w:rPr>
          <w:lang w:eastAsia="ru-RU"/>
        </w:rPr>
        <w:t xml:space="preserve">Дает согласие на предоставление информационных сообщений от организатора Конкурса на указанный в заявке почтовый адрес, адрес электронной почты и (или) номер телефона. </w:t>
      </w:r>
    </w:p>
    <w:p w:rsidR="000D1BF4" w:rsidRDefault="000D1BF4" w:rsidP="000D1BF4">
      <w:pPr>
        <w:widowControl w:val="0"/>
        <w:spacing w:line="240" w:lineRule="auto"/>
        <w:ind w:firstLine="360"/>
        <w:rPr>
          <w:lang w:eastAsia="ru-RU"/>
        </w:rPr>
      </w:pPr>
      <w:r>
        <w:rPr>
          <w:lang w:eastAsia="ru-RU"/>
        </w:rPr>
        <w:t>Дает согласие организатору Конкурса и его уполномоченным представителям получать,  собирать, систематизировать, накапливать, хранить, уточнять (обновлять, изменять), использовать и иным образом обрабатывать (в том числе в электронном виде) персональные данные конкурсанта, указанные при регистрации (заполненные в заявке).</w:t>
      </w:r>
    </w:p>
    <w:p w:rsidR="000D1BF4" w:rsidRDefault="000D1BF4" w:rsidP="000D1BF4">
      <w:pPr>
        <w:widowControl w:val="0"/>
        <w:spacing w:line="240" w:lineRule="auto"/>
        <w:ind w:firstLine="360"/>
        <w:rPr>
          <w:lang w:eastAsia="ru-RU"/>
        </w:rPr>
      </w:pPr>
      <w:r>
        <w:rPr>
          <w:lang w:eastAsia="ru-RU"/>
        </w:rPr>
        <w:t>Организатор Конкурса обеспечивает конфиденциальность персональных данных в соответствии с требованиями законодательства РФ.</w:t>
      </w:r>
    </w:p>
    <w:p w:rsidR="000D1BF4" w:rsidRDefault="000D1BF4" w:rsidP="000D1BF4">
      <w:pPr>
        <w:widowControl w:val="0"/>
        <w:spacing w:line="240" w:lineRule="auto"/>
        <w:ind w:firstLine="360"/>
        <w:rPr>
          <w:lang w:eastAsia="ru-RU"/>
        </w:rPr>
      </w:pPr>
      <w:r>
        <w:rPr>
          <w:lang w:eastAsia="ru-RU"/>
        </w:rPr>
        <w:t>В соответствии со ст. 152.1. ГК РФ конкурсант или его законный представитель дает свое согласие организатору Конкурса на обнародование и неоднократное использование своих изображений, в том числе содержащихся в работах, представленных на Конкурс, их обнародование и дальнейшее их использование без ограничения территории и срока использования полностью или фрагментарно любыми не противоречащими законодательству РФ способами включая, но не ограничиваясь, следующими способами: воспроизводить, распространять, доводить до всеобщего сведения, в том числе, в сети Интернет, сообщать в эфир и по кабелю, полностью или фрагментарно, в цвете или нет, обрабатывать изображение, содержание изображения, ретушировать, затемнять, искажать и изменять изображения, включая, но не ограничиваясь, любыми способами, указанными в ст. 1270 ГК РФ, в целях анонсирования и рекламирования Конкурса в составе любых средств массовой информации, а также любыми способами, в том числе наружной рекламы, с правом передавать право использования изображений третьим лицам.</w:t>
      </w:r>
    </w:p>
    <w:p w:rsidR="000D1BF4" w:rsidRDefault="000D1BF4" w:rsidP="000D1BF4">
      <w:pPr>
        <w:widowControl w:val="0"/>
        <w:spacing w:line="240" w:lineRule="auto"/>
        <w:ind w:firstLine="510"/>
        <w:rPr>
          <w:lang w:eastAsia="ru-RU"/>
        </w:rPr>
      </w:pPr>
      <w:r>
        <w:rPr>
          <w:lang w:eastAsia="ru-RU"/>
        </w:rPr>
        <w:t xml:space="preserve">Конкурсант или его законный представитель подтверждает, что использование конкурсной работы, представленной на Конкурс, не нарушает его законных прав, свобод и интересов, в том числе: нематериальных благ, согласно ст. 150 ГК РФ, включая жизнь, здоровье, достоинство личности, а </w:t>
      </w:r>
      <w:r>
        <w:rPr>
          <w:lang w:eastAsia="ru-RU"/>
        </w:rPr>
        <w:lastRenderedPageBreak/>
        <w:t>также личную неприкосновенность, честь и доброе имя.</w:t>
      </w:r>
    </w:p>
    <w:p w:rsidR="000D1BF4" w:rsidRDefault="000D1BF4" w:rsidP="000D1BF4">
      <w:pPr>
        <w:widowControl w:val="0"/>
        <w:spacing w:line="240" w:lineRule="auto"/>
        <w:ind w:firstLine="510"/>
        <w:rPr>
          <w:lang w:eastAsia="ru-RU"/>
        </w:rPr>
      </w:pPr>
      <w:r>
        <w:rPr>
          <w:lang w:eastAsia="ru-RU"/>
        </w:rPr>
        <w:t>В соответствии со ст. 1236 ГК РФ конкурсант или его законный представитель предоставляет организатору Конкурса безвозмездно на условиях простой (неисключительной) лицензии право использования видеосюжета всеми способами, предусмотренными ст. 1270 Гражданского кодекса Российской Федерации, на территории всего мира на весь срок действия исключительного права на видеосюжет, предусмотренный ГК РФ. Организатор Конкурса не предоставляет конкурсанту или его законному представителю отчеты об использовании видеосюжета, в том числе имеет право использовать видеосюжет анонимно (без указания имени участника Конкурса), вносить в видеоматериал любые изменения, сокращения и дополнения, снабжать его иллюстрациями, предисловием, послесловием, комментариями или какими бы то ни было пояснениями по своему усмотрению.</w:t>
      </w:r>
    </w:p>
    <w:p w:rsidR="000D1BF4" w:rsidRDefault="000D1BF4" w:rsidP="000D1BF4">
      <w:pPr>
        <w:widowControl w:val="0"/>
        <w:spacing w:line="240" w:lineRule="auto"/>
        <w:ind w:firstLine="510"/>
        <w:rPr>
          <w:lang w:eastAsia="ru-RU"/>
        </w:rPr>
      </w:pPr>
      <w:r>
        <w:rPr>
          <w:lang w:eastAsia="ru-RU"/>
        </w:rPr>
        <w:t>Конкурсант или его законный представитель соглашается, что организатор Конкурса вправе предоставлять право использования видеосюжета в пределах предоставленных ему прав и способов использования любым другим лицам (сублицензионный договор).</w:t>
      </w:r>
    </w:p>
    <w:p w:rsidR="000D1BF4" w:rsidRDefault="000D1BF4" w:rsidP="000D1BF4">
      <w:pPr>
        <w:widowControl w:val="0"/>
        <w:spacing w:line="240" w:lineRule="auto"/>
        <w:ind w:firstLine="510"/>
        <w:rPr>
          <w:lang w:eastAsia="ru-RU"/>
        </w:rPr>
      </w:pPr>
      <w:r>
        <w:rPr>
          <w:lang w:eastAsia="ru-RU"/>
        </w:rPr>
        <w:t>Конкурсант или его законный представитель принимает на себя ответственность за содержание видеосюжета и достоверность сведений, указанных в заявке, в связи с чем обязуется в случае возникновения требований, претензий и/или исков со стороны третьих лиц, оспаривающих право использования видеоматериала либо возникших в связи с его использованием, урегулировать эти требования, претензии и/или иски своими силами и за свой счет, а в случае возникновения у организатора Конкурса убытков, возместить их в полном объеме.</w:t>
      </w:r>
    </w:p>
    <w:p w:rsidR="000D1BF4" w:rsidRDefault="000D1BF4" w:rsidP="000D1BF4">
      <w:pPr>
        <w:widowControl w:val="0"/>
        <w:spacing w:line="240" w:lineRule="auto"/>
        <w:ind w:firstLine="510"/>
        <w:rPr>
          <w:lang w:eastAsia="ru-RU"/>
        </w:rPr>
      </w:pPr>
      <w:r>
        <w:rPr>
          <w:lang w:eastAsia="ru-RU"/>
        </w:rPr>
        <w:t>Ответственность за нарушения прав третьих лиц (в том числе, авторских, смежных и иных прав третьих лиц), допущенных конкурсантом или его законным представителем в связи с предоставлением на Конкурс видеосюжета, несет лично конкурсант или его законный представитель.</w:t>
      </w:r>
    </w:p>
    <w:p w:rsidR="000D1BF4" w:rsidRDefault="000D1BF4" w:rsidP="000D1BF4">
      <w:pPr>
        <w:widowControl w:val="0"/>
        <w:spacing w:line="240" w:lineRule="auto"/>
        <w:ind w:firstLine="510"/>
        <w:rPr>
          <w:lang w:eastAsia="ru-RU"/>
        </w:rPr>
      </w:pPr>
      <w:r w:rsidRPr="00476913">
        <w:rPr>
          <w:lang w:eastAsia="ru-RU"/>
        </w:rPr>
        <w:t xml:space="preserve">Конкурсант или его законный представитель </w:t>
      </w:r>
      <w:r>
        <w:rPr>
          <w:lang w:eastAsia="ru-RU"/>
        </w:rPr>
        <w:t>соглашается с тем, что имя и фамилия, фотографии (в случаи их предоставления) могут быть использованы публично, без дополнительного согласия и без уплаты ему какого-либо дополнительного вознаграждения.</w:t>
      </w:r>
    </w:p>
    <w:p w:rsidR="000D1BF4" w:rsidRDefault="000D1BF4" w:rsidP="000D1BF4">
      <w:pPr>
        <w:widowControl w:val="0"/>
        <w:spacing w:line="240" w:lineRule="auto"/>
        <w:ind w:firstLine="510"/>
        <w:rPr>
          <w:lang w:eastAsia="ru-RU"/>
        </w:rPr>
      </w:pPr>
      <w:r w:rsidRPr="00476913">
        <w:rPr>
          <w:lang w:eastAsia="ru-RU"/>
        </w:rPr>
        <w:t xml:space="preserve">Конкурсант или его законный представитель </w:t>
      </w:r>
      <w:r>
        <w:rPr>
          <w:lang w:eastAsia="ru-RU"/>
        </w:rPr>
        <w:t xml:space="preserve">соглашаются с тем, что в случае участия или победы в Конкурсе  Ф.И.О., фотографии и интервью могут быть использованы организатором Конкурса, в том числе опубликованы на сайте организатора Конкурса и в социальных группах организатора Конкурса, в СМИ в качестве информации, связанной с Конкурсом. </w:t>
      </w:r>
    </w:p>
    <w:p w:rsidR="000D1BF4" w:rsidRDefault="000D1BF4" w:rsidP="000D1BF4">
      <w:pPr>
        <w:widowControl w:val="0"/>
        <w:spacing w:line="240" w:lineRule="auto"/>
        <w:ind w:firstLine="510"/>
        <w:rPr>
          <w:lang w:eastAsia="ru-RU"/>
        </w:rPr>
      </w:pPr>
      <w:r>
        <w:rPr>
          <w:lang w:eastAsia="ru-RU"/>
        </w:rPr>
        <w:t xml:space="preserve">В случае признания победителем Конкурса конкурсант также по просьбе организатора Конкурса принять участие в интервьюировании, фото- и видеосъёмке в связи с признанием обладателем приза, без выплаты за это дополнительного вознаграждения, и безвозмездно предоставить </w:t>
      </w:r>
      <w:r>
        <w:rPr>
          <w:lang w:eastAsia="ru-RU"/>
        </w:rPr>
        <w:lastRenderedPageBreak/>
        <w:t xml:space="preserve">организатору Конкурса права на изображение, использование имени, фамилии победителя, и материалов, изготовленных в связи с его участием в Конкурсе, при распространении рекламной информации о Конкурсе; авторские (смежные) права на полученные материалы принадлежат организатору Конкурса. </w:t>
      </w:r>
    </w:p>
    <w:p w:rsidR="000D1BF4" w:rsidRDefault="000D1BF4" w:rsidP="000D1BF4">
      <w:pPr>
        <w:widowControl w:val="0"/>
        <w:spacing w:line="240" w:lineRule="auto"/>
        <w:ind w:firstLine="0"/>
        <w:rPr>
          <w:lang w:eastAsia="ru-RU"/>
        </w:rPr>
      </w:pPr>
    </w:p>
    <w:p w:rsidR="00452BD2" w:rsidRDefault="00452BD2"/>
    <w:sectPr w:rsidR="00452BD2" w:rsidSect="00F8557F">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3DB" w:rsidRDefault="00D943DB" w:rsidP="000D1BF4">
      <w:pPr>
        <w:spacing w:line="240" w:lineRule="auto"/>
      </w:pPr>
      <w:r>
        <w:separator/>
      </w:r>
    </w:p>
  </w:endnote>
  <w:endnote w:type="continuationSeparator" w:id="0">
    <w:p w:rsidR="00D943DB" w:rsidRDefault="00D943DB" w:rsidP="000D1B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5DA" w:rsidRDefault="00C735D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8697"/>
    </w:sdtPr>
    <w:sdtEndPr/>
    <w:sdtContent>
      <w:p w:rsidR="00C735DA" w:rsidRDefault="00F405F3">
        <w:pPr>
          <w:pStyle w:val="aa"/>
          <w:jc w:val="center"/>
        </w:pPr>
        <w:r>
          <w:fldChar w:fldCharType="begin"/>
        </w:r>
        <w:r>
          <w:instrText xml:space="preserve"> PAGE   \* MERGEFORMAT </w:instrText>
        </w:r>
        <w:r>
          <w:fldChar w:fldCharType="separate"/>
        </w:r>
        <w:r w:rsidR="00573B4C">
          <w:rPr>
            <w:noProof/>
          </w:rPr>
          <w:t>2</w:t>
        </w:r>
        <w:r>
          <w:rPr>
            <w:noProof/>
          </w:rPr>
          <w:fldChar w:fldCharType="end"/>
        </w:r>
      </w:p>
    </w:sdtContent>
  </w:sdt>
  <w:p w:rsidR="00C735DA" w:rsidRDefault="00C735D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5DA" w:rsidRDefault="00C735D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3DB" w:rsidRDefault="00D943DB" w:rsidP="000D1BF4">
      <w:pPr>
        <w:spacing w:line="240" w:lineRule="auto"/>
      </w:pPr>
      <w:r>
        <w:separator/>
      </w:r>
    </w:p>
  </w:footnote>
  <w:footnote w:type="continuationSeparator" w:id="0">
    <w:p w:rsidR="00D943DB" w:rsidRDefault="00D943DB" w:rsidP="000D1BF4">
      <w:pPr>
        <w:spacing w:line="240" w:lineRule="auto"/>
      </w:pPr>
      <w:r>
        <w:continuationSeparator/>
      </w:r>
    </w:p>
  </w:footnote>
  <w:footnote w:id="1">
    <w:p w:rsidR="000D1BF4" w:rsidRDefault="000D1BF4" w:rsidP="000D1BF4">
      <w:pPr>
        <w:pStyle w:val="a5"/>
      </w:pPr>
      <w:r>
        <w:rPr>
          <w:rStyle w:val="a7"/>
        </w:rPr>
        <w:footnoteRef/>
      </w:r>
      <w:r w:rsidRPr="00644BD7">
        <w:t>Под обработкой персональных данных понимаются действия (операции), производимые  в  ручном  или автоматическом режиме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и уничтожение персональных данных</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5DA" w:rsidRDefault="00C735D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5DA" w:rsidRDefault="00C735D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5DA" w:rsidRDefault="00C735D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BF4"/>
    <w:rsid w:val="000D1BF4"/>
    <w:rsid w:val="00277305"/>
    <w:rsid w:val="002F2E63"/>
    <w:rsid w:val="00307831"/>
    <w:rsid w:val="003500AC"/>
    <w:rsid w:val="003F1AED"/>
    <w:rsid w:val="00452BD2"/>
    <w:rsid w:val="00573B4C"/>
    <w:rsid w:val="007358D2"/>
    <w:rsid w:val="00750FE3"/>
    <w:rsid w:val="00760607"/>
    <w:rsid w:val="007D6A7E"/>
    <w:rsid w:val="00C56825"/>
    <w:rsid w:val="00C735DA"/>
    <w:rsid w:val="00D943DB"/>
    <w:rsid w:val="00F405F3"/>
    <w:rsid w:val="00F74251"/>
    <w:rsid w:val="00F832EF"/>
    <w:rsid w:val="00F8557F"/>
    <w:rsid w:val="00FB56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BF4"/>
    <w:pPr>
      <w:spacing w:after="0" w:line="360" w:lineRule="auto"/>
      <w:ind w:firstLine="709"/>
      <w:jc w:val="both"/>
    </w:pPr>
    <w:rPr>
      <w:rFonts w:ascii="Times New Roman" w:hAnsi="Times New Roman" w:cs="Arial"/>
      <w:sz w:val="28"/>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BF4"/>
    <w:pPr>
      <w:spacing w:after="0" w:line="240" w:lineRule="auto"/>
      <w:ind w:firstLine="709"/>
      <w:jc w:val="both"/>
    </w:pPr>
    <w:rPr>
      <w:rFonts w:ascii="Times New Roman" w:hAnsi="Times New Roman" w:cs="Arial"/>
      <w:sz w:val="28"/>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1BF4"/>
    <w:pPr>
      <w:ind w:left="720"/>
      <w:contextualSpacing/>
    </w:pPr>
  </w:style>
  <w:style w:type="paragraph" w:styleId="a5">
    <w:name w:val="footnote text"/>
    <w:basedOn w:val="a"/>
    <w:link w:val="a6"/>
    <w:uiPriority w:val="99"/>
    <w:semiHidden/>
    <w:unhideWhenUsed/>
    <w:rsid w:val="000D1BF4"/>
    <w:pPr>
      <w:spacing w:line="240" w:lineRule="auto"/>
    </w:pPr>
    <w:rPr>
      <w:sz w:val="20"/>
      <w:szCs w:val="20"/>
    </w:rPr>
  </w:style>
  <w:style w:type="character" w:customStyle="1" w:styleId="a6">
    <w:name w:val="Текст сноски Знак"/>
    <w:basedOn w:val="a0"/>
    <w:link w:val="a5"/>
    <w:uiPriority w:val="99"/>
    <w:semiHidden/>
    <w:rsid w:val="000D1BF4"/>
    <w:rPr>
      <w:rFonts w:ascii="Times New Roman" w:hAnsi="Times New Roman" w:cs="Arial"/>
      <w:sz w:val="20"/>
      <w:szCs w:val="20"/>
    </w:rPr>
  </w:style>
  <w:style w:type="character" w:styleId="a7">
    <w:name w:val="footnote reference"/>
    <w:basedOn w:val="a0"/>
    <w:uiPriority w:val="99"/>
    <w:semiHidden/>
    <w:unhideWhenUsed/>
    <w:rsid w:val="000D1BF4"/>
    <w:rPr>
      <w:vertAlign w:val="superscript"/>
    </w:rPr>
  </w:style>
  <w:style w:type="paragraph" w:styleId="a8">
    <w:name w:val="header"/>
    <w:basedOn w:val="a"/>
    <w:link w:val="a9"/>
    <w:uiPriority w:val="99"/>
    <w:semiHidden/>
    <w:unhideWhenUsed/>
    <w:rsid w:val="00C735DA"/>
    <w:pPr>
      <w:tabs>
        <w:tab w:val="center" w:pos="4677"/>
        <w:tab w:val="right" w:pos="9355"/>
      </w:tabs>
      <w:spacing w:line="240" w:lineRule="auto"/>
    </w:pPr>
  </w:style>
  <w:style w:type="character" w:customStyle="1" w:styleId="a9">
    <w:name w:val="Верхний колонтитул Знак"/>
    <w:basedOn w:val="a0"/>
    <w:link w:val="a8"/>
    <w:uiPriority w:val="99"/>
    <w:semiHidden/>
    <w:rsid w:val="00C735DA"/>
    <w:rPr>
      <w:rFonts w:ascii="Times New Roman" w:hAnsi="Times New Roman" w:cs="Arial"/>
      <w:sz w:val="28"/>
      <w:szCs w:val="30"/>
    </w:rPr>
  </w:style>
  <w:style w:type="paragraph" w:styleId="aa">
    <w:name w:val="footer"/>
    <w:basedOn w:val="a"/>
    <w:link w:val="ab"/>
    <w:uiPriority w:val="99"/>
    <w:unhideWhenUsed/>
    <w:rsid w:val="00C735DA"/>
    <w:pPr>
      <w:tabs>
        <w:tab w:val="center" w:pos="4677"/>
        <w:tab w:val="right" w:pos="9355"/>
      </w:tabs>
      <w:spacing w:line="240" w:lineRule="auto"/>
    </w:pPr>
  </w:style>
  <w:style w:type="character" w:customStyle="1" w:styleId="ab">
    <w:name w:val="Нижний колонтитул Знак"/>
    <w:basedOn w:val="a0"/>
    <w:link w:val="aa"/>
    <w:uiPriority w:val="99"/>
    <w:rsid w:val="00C735DA"/>
    <w:rPr>
      <w:rFonts w:ascii="Times New Roman" w:hAnsi="Times New Roman" w:cs="Arial"/>
      <w:sz w:val="28"/>
      <w:szCs w:val="30"/>
    </w:rPr>
  </w:style>
  <w:style w:type="paragraph" w:styleId="ac">
    <w:name w:val="Balloon Text"/>
    <w:basedOn w:val="a"/>
    <w:link w:val="ad"/>
    <w:uiPriority w:val="99"/>
    <w:semiHidden/>
    <w:unhideWhenUsed/>
    <w:rsid w:val="007358D2"/>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7358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BF4"/>
    <w:pPr>
      <w:spacing w:after="0" w:line="360" w:lineRule="auto"/>
      <w:ind w:firstLine="709"/>
      <w:jc w:val="both"/>
    </w:pPr>
    <w:rPr>
      <w:rFonts w:ascii="Times New Roman" w:hAnsi="Times New Roman" w:cs="Arial"/>
      <w:sz w:val="28"/>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BF4"/>
    <w:pPr>
      <w:spacing w:after="0" w:line="240" w:lineRule="auto"/>
      <w:ind w:firstLine="709"/>
      <w:jc w:val="both"/>
    </w:pPr>
    <w:rPr>
      <w:rFonts w:ascii="Times New Roman" w:hAnsi="Times New Roman" w:cs="Arial"/>
      <w:sz w:val="28"/>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1BF4"/>
    <w:pPr>
      <w:ind w:left="720"/>
      <w:contextualSpacing/>
    </w:pPr>
  </w:style>
  <w:style w:type="paragraph" w:styleId="a5">
    <w:name w:val="footnote text"/>
    <w:basedOn w:val="a"/>
    <w:link w:val="a6"/>
    <w:uiPriority w:val="99"/>
    <w:semiHidden/>
    <w:unhideWhenUsed/>
    <w:rsid w:val="000D1BF4"/>
    <w:pPr>
      <w:spacing w:line="240" w:lineRule="auto"/>
    </w:pPr>
    <w:rPr>
      <w:sz w:val="20"/>
      <w:szCs w:val="20"/>
    </w:rPr>
  </w:style>
  <w:style w:type="character" w:customStyle="1" w:styleId="a6">
    <w:name w:val="Текст сноски Знак"/>
    <w:basedOn w:val="a0"/>
    <w:link w:val="a5"/>
    <w:uiPriority w:val="99"/>
    <w:semiHidden/>
    <w:rsid w:val="000D1BF4"/>
    <w:rPr>
      <w:rFonts w:ascii="Times New Roman" w:hAnsi="Times New Roman" w:cs="Arial"/>
      <w:sz w:val="20"/>
      <w:szCs w:val="20"/>
    </w:rPr>
  </w:style>
  <w:style w:type="character" w:styleId="a7">
    <w:name w:val="footnote reference"/>
    <w:basedOn w:val="a0"/>
    <w:uiPriority w:val="99"/>
    <w:semiHidden/>
    <w:unhideWhenUsed/>
    <w:rsid w:val="000D1BF4"/>
    <w:rPr>
      <w:vertAlign w:val="superscript"/>
    </w:rPr>
  </w:style>
  <w:style w:type="paragraph" w:styleId="a8">
    <w:name w:val="header"/>
    <w:basedOn w:val="a"/>
    <w:link w:val="a9"/>
    <w:uiPriority w:val="99"/>
    <w:semiHidden/>
    <w:unhideWhenUsed/>
    <w:rsid w:val="00C735DA"/>
    <w:pPr>
      <w:tabs>
        <w:tab w:val="center" w:pos="4677"/>
        <w:tab w:val="right" w:pos="9355"/>
      </w:tabs>
      <w:spacing w:line="240" w:lineRule="auto"/>
    </w:pPr>
  </w:style>
  <w:style w:type="character" w:customStyle="1" w:styleId="a9">
    <w:name w:val="Верхний колонтитул Знак"/>
    <w:basedOn w:val="a0"/>
    <w:link w:val="a8"/>
    <w:uiPriority w:val="99"/>
    <w:semiHidden/>
    <w:rsid w:val="00C735DA"/>
    <w:rPr>
      <w:rFonts w:ascii="Times New Roman" w:hAnsi="Times New Roman" w:cs="Arial"/>
      <w:sz w:val="28"/>
      <w:szCs w:val="30"/>
    </w:rPr>
  </w:style>
  <w:style w:type="paragraph" w:styleId="aa">
    <w:name w:val="footer"/>
    <w:basedOn w:val="a"/>
    <w:link w:val="ab"/>
    <w:uiPriority w:val="99"/>
    <w:unhideWhenUsed/>
    <w:rsid w:val="00C735DA"/>
    <w:pPr>
      <w:tabs>
        <w:tab w:val="center" w:pos="4677"/>
        <w:tab w:val="right" w:pos="9355"/>
      </w:tabs>
      <w:spacing w:line="240" w:lineRule="auto"/>
    </w:pPr>
  </w:style>
  <w:style w:type="character" w:customStyle="1" w:styleId="ab">
    <w:name w:val="Нижний колонтитул Знак"/>
    <w:basedOn w:val="a0"/>
    <w:link w:val="aa"/>
    <w:uiPriority w:val="99"/>
    <w:rsid w:val="00C735DA"/>
    <w:rPr>
      <w:rFonts w:ascii="Times New Roman" w:hAnsi="Times New Roman" w:cs="Arial"/>
      <w:sz w:val="28"/>
      <w:szCs w:val="30"/>
    </w:rPr>
  </w:style>
  <w:style w:type="paragraph" w:styleId="ac">
    <w:name w:val="Balloon Text"/>
    <w:basedOn w:val="a"/>
    <w:link w:val="ad"/>
    <w:uiPriority w:val="99"/>
    <w:semiHidden/>
    <w:unhideWhenUsed/>
    <w:rsid w:val="007358D2"/>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7358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4936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2026-01-23T12:03:00Z</dcterms:created>
  <dcterms:modified xsi:type="dcterms:W3CDTF">2026-01-23T12:03:00Z</dcterms:modified>
</cp:coreProperties>
</file>